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6F" w:rsidRDefault="00647581">
      <w:pPr>
        <w:pStyle w:val="20"/>
        <w:framePr w:w="9595" w:h="286" w:hRule="exact" w:wrap="none" w:vAnchor="page" w:hAnchor="page" w:x="1156" w:y="1803"/>
        <w:shd w:val="clear" w:color="auto" w:fill="auto"/>
        <w:spacing w:after="0" w:line="220" w:lineRule="exact"/>
        <w:ind w:left="20"/>
      </w:pPr>
      <w:r>
        <w:t>Уважаемые родители!</w:t>
      </w:r>
    </w:p>
    <w:p w:rsidR="0034236F" w:rsidRDefault="00647581">
      <w:pPr>
        <w:pStyle w:val="20"/>
        <w:framePr w:w="9595" w:h="2242" w:hRule="exact" w:wrap="none" w:vAnchor="page" w:hAnchor="page" w:x="1156" w:y="2312"/>
        <w:shd w:val="clear" w:color="auto" w:fill="auto"/>
        <w:spacing w:after="0" w:line="274" w:lineRule="exact"/>
        <w:ind w:left="100" w:right="100"/>
        <w:jc w:val="both"/>
      </w:pPr>
      <w:r>
        <w:t xml:space="preserve">Для оптимизации </w:t>
      </w:r>
      <w:r>
        <w:t xml:space="preserve"> образовательного процесса</w:t>
      </w:r>
      <w:r>
        <w:t>, просим вас ответить на вопросы нашей анкеты.</w:t>
      </w:r>
    </w:p>
    <w:p w:rsidR="0034236F" w:rsidRDefault="00647581">
      <w:pPr>
        <w:pStyle w:val="30"/>
        <w:framePr w:w="9595" w:h="2242" w:hRule="exact" w:wrap="none" w:vAnchor="page" w:hAnchor="page" w:x="1156" w:y="2312"/>
        <w:shd w:val="clear" w:color="auto" w:fill="auto"/>
        <w:ind w:left="1200" w:right="100"/>
      </w:pPr>
      <w:r>
        <w:t>1. Какие качества личности должен воспитывать колледж</w:t>
      </w:r>
      <w:r>
        <w:t xml:space="preserve">? (отметьте одно </w:t>
      </w:r>
      <w:r>
        <w:t>- три качества)</w:t>
      </w:r>
    </w:p>
    <w:p w:rsidR="0034236F" w:rsidRDefault="00647581">
      <w:pPr>
        <w:pStyle w:val="21"/>
        <w:framePr w:w="9595" w:h="2242" w:hRule="exact" w:wrap="none" w:vAnchor="page" w:hAnchor="page" w:x="1156" w:y="2312"/>
        <w:shd w:val="clear" w:color="auto" w:fill="auto"/>
        <w:tabs>
          <w:tab w:val="left" w:leader="underscore" w:pos="3786"/>
        </w:tabs>
        <w:ind w:left="100" w:right="100"/>
      </w:pPr>
      <w:r>
        <w:t xml:space="preserve">        </w:t>
      </w:r>
      <w:r>
        <w:t xml:space="preserve">Самостоятельность, интеллектуальное совершенствование, </w:t>
      </w:r>
      <w:proofErr w:type="spellStart"/>
      <w:r>
        <w:t>коммуникативность</w:t>
      </w:r>
      <w:proofErr w:type="spellEnd"/>
      <w:r>
        <w:t>, доброта, трудолюбие, честность, целеустремленность, ответственность, уважение, доверие, дисциплинированность, гуманность, милосердие, любознательность, объективность, что-</w:t>
      </w:r>
      <w:r>
        <w:t>то еще</w:t>
      </w:r>
      <w:r>
        <w:tab/>
      </w:r>
    </w:p>
    <w:p w:rsidR="0034236F" w:rsidRDefault="00647581">
      <w:pPr>
        <w:pStyle w:val="a6"/>
        <w:framePr w:wrap="none" w:vAnchor="page" w:hAnchor="page" w:x="1641" w:y="4571"/>
        <w:shd w:val="clear" w:color="auto" w:fill="auto"/>
        <w:spacing w:line="210" w:lineRule="exact"/>
      </w:pPr>
      <w:r>
        <w:rPr>
          <w:rStyle w:val="a7"/>
          <w:b/>
          <w:bCs/>
        </w:rPr>
        <w:t>2. К чему должен подготовить колледж</w:t>
      </w:r>
      <w:r>
        <w:rPr>
          <w:rStyle w:val="a7"/>
          <w:b/>
          <w:bCs/>
        </w:rPr>
        <w:t xml:space="preserve"> вашего ребенка?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50"/>
        <w:gridCol w:w="1104"/>
        <w:gridCol w:w="1022"/>
        <w:gridCol w:w="1109"/>
      </w:tblGrid>
      <w:tr w:rsidR="0034236F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К ч</w:t>
            </w:r>
            <w:r>
              <w:rPr>
                <w:rStyle w:val="1"/>
              </w:rPr>
              <w:t>ему готовит техникум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В</w:t>
            </w:r>
          </w:p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первую</w:t>
            </w:r>
          </w:p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очередь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Во</w:t>
            </w:r>
          </w:p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вторую</w:t>
            </w:r>
          </w:p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очередь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В</w:t>
            </w:r>
          </w:p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третью</w:t>
            </w:r>
          </w:p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очередь</w:t>
            </w: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продолжению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трудовой жизни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самостоятельной деловой жизни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профессиональной карьере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общественно-политической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семейной жизни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жизни по общепринятым нормам морали и нравственности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779" w:wrap="none" w:vAnchor="page" w:hAnchor="page" w:x="1161" w:y="481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 сотрудничеству с другими людьми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779" w:wrap="none" w:vAnchor="page" w:hAnchor="page" w:x="1161" w:y="4816"/>
              <w:rPr>
                <w:sz w:val="10"/>
                <w:szCs w:val="10"/>
              </w:rPr>
            </w:pPr>
          </w:p>
        </w:tc>
      </w:tr>
    </w:tbl>
    <w:p w:rsidR="0034236F" w:rsidRDefault="00647581">
      <w:pPr>
        <w:pStyle w:val="a6"/>
        <w:framePr w:wrap="none" w:vAnchor="page" w:hAnchor="page" w:x="1281" w:y="7619"/>
        <w:shd w:val="clear" w:color="auto" w:fill="auto"/>
        <w:spacing w:line="210" w:lineRule="exact"/>
      </w:pPr>
      <w:r>
        <w:rPr>
          <w:rStyle w:val="a7"/>
          <w:b/>
          <w:bCs/>
        </w:rPr>
        <w:t>3. В какой степени колледж</w:t>
      </w:r>
      <w:r>
        <w:rPr>
          <w:rStyle w:val="a7"/>
          <w:b/>
          <w:bCs/>
        </w:rPr>
        <w:t xml:space="preserve"> решает следующие проблемы?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93"/>
        <w:gridCol w:w="1728"/>
        <w:gridCol w:w="1152"/>
        <w:gridCol w:w="1013"/>
      </w:tblGrid>
      <w:tr w:rsidR="0034236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line="210" w:lineRule="exact"/>
            </w:pPr>
            <w:r>
              <w:rPr>
                <w:rStyle w:val="0pt"/>
              </w:rPr>
              <w:t>Проблемы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Хорошо</w:t>
            </w:r>
          </w:p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решает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Решает</w:t>
            </w:r>
          </w:p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частично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Не</w:t>
            </w:r>
          </w:p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решает</w:t>
            </w: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line="180" w:lineRule="exact"/>
            </w:pPr>
            <w:r>
              <w:rPr>
                <w:rStyle w:val="9pt0pt"/>
              </w:rPr>
              <w:t>Обеспечивает высокое качество знаний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 w:rsidP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line="180" w:lineRule="exact"/>
            </w:pPr>
            <w:r>
              <w:rPr>
                <w:rStyle w:val="9pt0pt"/>
              </w:rPr>
              <w:t xml:space="preserve">Четко </w:t>
            </w:r>
            <w:r>
              <w:rPr>
                <w:rStyle w:val="9pt0pt"/>
              </w:rPr>
              <w:t>организует жизнь студентов в колледж</w:t>
            </w:r>
            <w:r>
              <w:rPr>
                <w:rStyle w:val="9pt0pt"/>
              </w:rPr>
              <w:t>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line="180" w:lineRule="exact"/>
            </w:pPr>
            <w:r>
              <w:rPr>
                <w:rStyle w:val="9pt0pt"/>
              </w:rPr>
              <w:t>Бережно относится к обучающимся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line="180" w:lineRule="exact"/>
            </w:pPr>
            <w:r>
              <w:rPr>
                <w:rStyle w:val="9pt0pt"/>
              </w:rPr>
              <w:t>Учитывает запросы и интересы обучающихся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line="230" w:lineRule="exact"/>
            </w:pPr>
            <w:r>
              <w:rPr>
                <w:rStyle w:val="9pt0pt"/>
              </w:rPr>
              <w:t>Уделяет большое внимание инициативе и самостоятельности студентов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434" w:wrap="none" w:vAnchor="page" w:hAnchor="page" w:x="1161" w:y="7864"/>
              <w:shd w:val="clear" w:color="auto" w:fill="auto"/>
              <w:spacing w:line="235" w:lineRule="exact"/>
            </w:pPr>
            <w:r>
              <w:rPr>
                <w:rStyle w:val="9pt0pt"/>
              </w:rPr>
              <w:t xml:space="preserve">Способствует развитию дружеских и товарищеских отношений между </w:t>
            </w:r>
            <w:r>
              <w:rPr>
                <w:rStyle w:val="9pt0pt"/>
              </w:rPr>
              <w:t>студентами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434" w:wrap="none" w:vAnchor="page" w:hAnchor="page" w:x="1161" w:y="7864"/>
              <w:rPr>
                <w:sz w:val="10"/>
                <w:szCs w:val="10"/>
              </w:rPr>
            </w:pPr>
          </w:p>
        </w:tc>
      </w:tr>
    </w:tbl>
    <w:p w:rsidR="0034236F" w:rsidRDefault="00647581">
      <w:pPr>
        <w:pStyle w:val="a6"/>
        <w:framePr w:wrap="none" w:vAnchor="page" w:hAnchor="page" w:x="1286" w:y="10316"/>
        <w:shd w:val="clear" w:color="auto" w:fill="auto"/>
        <w:spacing w:line="210" w:lineRule="exact"/>
      </w:pPr>
      <w:r>
        <w:rPr>
          <w:rStyle w:val="a7"/>
          <w:b/>
          <w:bCs/>
        </w:rPr>
        <w:t>4. Как складываются Ваши отношения с педагогическим коллективом колледж</w:t>
      </w:r>
      <w:r>
        <w:rPr>
          <w:rStyle w:val="a7"/>
          <w:b/>
          <w:bCs/>
        </w:rPr>
        <w:t>а?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2693"/>
        <w:gridCol w:w="1704"/>
        <w:gridCol w:w="2242"/>
      </w:tblGrid>
      <w:tr w:rsidR="0034236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Педагогический</w:t>
            </w:r>
          </w:p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коллектив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Доброжелательно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Нейтрально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Напряженно</w:t>
            </w: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Социальные</w:t>
            </w:r>
            <w:r>
              <w:rPr>
                <w:rStyle w:val="9pt0pt"/>
              </w:rPr>
              <w:t xml:space="preserve"> педагоги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Преподаватели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Психологи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Мед.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</w:tr>
      <w:tr w:rsidR="0034236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647581">
            <w:pPr>
              <w:pStyle w:val="21"/>
              <w:framePr w:w="9586" w:h="2021" w:wrap="none" w:vAnchor="page" w:hAnchor="page" w:x="1161" w:y="10566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36F" w:rsidRDefault="0034236F">
            <w:pPr>
              <w:framePr w:w="9586" w:h="2021" w:wrap="none" w:vAnchor="page" w:hAnchor="page" w:x="1161" w:y="10566"/>
              <w:rPr>
                <w:sz w:val="10"/>
                <w:szCs w:val="10"/>
              </w:rPr>
            </w:pPr>
          </w:p>
        </w:tc>
      </w:tr>
    </w:tbl>
    <w:p w:rsidR="0034236F" w:rsidRDefault="00647581" w:rsidP="00647581">
      <w:pPr>
        <w:pStyle w:val="30"/>
        <w:framePr w:w="9595" w:h="2889" w:hRule="exact" w:wrap="none" w:vAnchor="page" w:hAnchor="page" w:x="1186" w:y="12736"/>
        <w:numPr>
          <w:ilvl w:val="0"/>
          <w:numId w:val="1"/>
        </w:numPr>
        <w:shd w:val="clear" w:color="auto" w:fill="auto"/>
        <w:tabs>
          <w:tab w:val="left" w:pos="335"/>
        </w:tabs>
        <w:spacing w:line="283" w:lineRule="exact"/>
        <w:ind w:left="100" w:firstLine="0"/>
        <w:jc w:val="both"/>
      </w:pPr>
      <w:r>
        <w:t>Кем Вы ощущаете себя в колледж</w:t>
      </w:r>
      <w:r>
        <w:t>е? (выберите один вариант или допишите свой)</w:t>
      </w:r>
    </w:p>
    <w:p w:rsidR="0034236F" w:rsidRDefault="00647581" w:rsidP="00647581">
      <w:pPr>
        <w:pStyle w:val="21"/>
        <w:framePr w:w="9595" w:h="2889" w:hRule="exact" w:wrap="none" w:vAnchor="page" w:hAnchor="page" w:x="1186" w:y="12736"/>
        <w:shd w:val="clear" w:color="auto" w:fill="auto"/>
        <w:tabs>
          <w:tab w:val="left" w:leader="underscore" w:pos="3983"/>
        </w:tabs>
        <w:spacing w:line="283" w:lineRule="exact"/>
        <w:ind w:left="100" w:right="100"/>
      </w:pPr>
      <w:r>
        <w:t>Партнером, зависимым человеком, влиятельным человеком, кем-то еще</w:t>
      </w:r>
      <w:r>
        <w:tab/>
      </w:r>
    </w:p>
    <w:p w:rsidR="00647581" w:rsidRDefault="00647581" w:rsidP="00647581">
      <w:pPr>
        <w:pStyle w:val="30"/>
        <w:framePr w:w="9595" w:h="2889" w:hRule="exact" w:wrap="none" w:vAnchor="page" w:hAnchor="page" w:x="1186" w:y="12736"/>
        <w:shd w:val="clear" w:color="auto" w:fill="auto"/>
        <w:tabs>
          <w:tab w:val="left" w:pos="340"/>
        </w:tabs>
        <w:spacing w:line="283" w:lineRule="exact"/>
        <w:ind w:left="100" w:firstLine="0"/>
        <w:jc w:val="both"/>
      </w:pPr>
    </w:p>
    <w:p w:rsidR="0034236F" w:rsidRDefault="00647581" w:rsidP="00647581">
      <w:pPr>
        <w:pStyle w:val="30"/>
        <w:framePr w:w="9595" w:h="2889" w:hRule="exact" w:wrap="none" w:vAnchor="page" w:hAnchor="page" w:x="1186" w:y="12736"/>
        <w:numPr>
          <w:ilvl w:val="0"/>
          <w:numId w:val="1"/>
        </w:numPr>
        <w:shd w:val="clear" w:color="auto" w:fill="auto"/>
        <w:tabs>
          <w:tab w:val="left" w:pos="340"/>
        </w:tabs>
        <w:spacing w:line="283" w:lineRule="exact"/>
        <w:ind w:left="100" w:firstLine="0"/>
        <w:jc w:val="both"/>
      </w:pPr>
      <w:r>
        <w:t>Ч</w:t>
      </w:r>
      <w:r>
        <w:t>то Вы вкладываете в понятие «хороший колледж</w:t>
      </w:r>
      <w:r>
        <w:t>»?</w:t>
      </w:r>
    </w:p>
    <w:p w:rsidR="00647581" w:rsidRDefault="00647581" w:rsidP="00647581">
      <w:pPr>
        <w:pStyle w:val="30"/>
        <w:framePr w:w="9595" w:h="2889" w:hRule="exact" w:wrap="none" w:vAnchor="page" w:hAnchor="page" w:x="1186" w:y="12736"/>
        <w:shd w:val="clear" w:color="auto" w:fill="auto"/>
        <w:tabs>
          <w:tab w:val="left" w:pos="340"/>
        </w:tabs>
        <w:spacing w:line="283" w:lineRule="exact"/>
        <w:ind w:left="100" w:firstLine="0"/>
        <w:jc w:val="both"/>
      </w:pPr>
    </w:p>
    <w:p w:rsidR="00647581" w:rsidRDefault="00647581" w:rsidP="00647581">
      <w:pPr>
        <w:pStyle w:val="20"/>
        <w:framePr w:w="9595" w:h="2889" w:hRule="exact" w:wrap="none" w:vAnchor="page" w:hAnchor="page" w:x="1186" w:y="12736"/>
        <w:shd w:val="clear" w:color="auto" w:fill="auto"/>
        <w:spacing w:after="0" w:line="283" w:lineRule="exact"/>
        <w:ind w:left="20"/>
      </w:pPr>
    </w:p>
    <w:p w:rsidR="0034236F" w:rsidRDefault="00647581" w:rsidP="00647581">
      <w:pPr>
        <w:pStyle w:val="20"/>
        <w:framePr w:w="9595" w:h="2889" w:hRule="exact" w:wrap="none" w:vAnchor="page" w:hAnchor="page" w:x="1186" w:y="12736"/>
        <w:shd w:val="clear" w:color="auto" w:fill="auto"/>
        <w:spacing w:after="0" w:line="283" w:lineRule="exact"/>
        <w:ind w:left="20"/>
      </w:pPr>
      <w:r>
        <w:t>Спасибо за Ваши</w:t>
      </w:r>
      <w:r>
        <w:t xml:space="preserve"> ответы!</w:t>
      </w:r>
    </w:p>
    <w:p w:rsidR="0034236F" w:rsidRDefault="0034236F">
      <w:pPr>
        <w:rPr>
          <w:sz w:val="2"/>
          <w:szCs w:val="2"/>
        </w:rPr>
      </w:pPr>
    </w:p>
    <w:sectPr w:rsidR="0034236F" w:rsidSect="0034236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6F" w:rsidRDefault="0034236F" w:rsidP="0034236F">
      <w:r>
        <w:separator/>
      </w:r>
    </w:p>
  </w:endnote>
  <w:endnote w:type="continuationSeparator" w:id="0">
    <w:p w:rsidR="0034236F" w:rsidRDefault="0034236F" w:rsidP="0034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6F" w:rsidRDefault="0034236F"/>
  </w:footnote>
  <w:footnote w:type="continuationSeparator" w:id="0">
    <w:p w:rsidR="0034236F" w:rsidRDefault="003423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D51"/>
    <w:multiLevelType w:val="multilevel"/>
    <w:tmpl w:val="D60663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C029D"/>
    <w:multiLevelType w:val="multilevel"/>
    <w:tmpl w:val="F9E8D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236F"/>
    <w:rsid w:val="0034236F"/>
    <w:rsid w:val="006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3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236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4236F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42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342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sid w:val="00342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5"/>
    <w:rsid w:val="0034236F"/>
    <w:rPr>
      <w:color w:val="00000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4"/>
    <w:rsid w:val="0034236F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4"/>
    <w:rsid w:val="0034236F"/>
    <w:rPr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0pt">
    <w:name w:val="Основной текст + Полужирный;Интервал 0 pt"/>
    <w:basedOn w:val="a4"/>
    <w:rsid w:val="0034236F"/>
    <w:rPr>
      <w:b/>
      <w:bCs/>
      <w:color w:val="000000"/>
      <w:spacing w:val="3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4236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rsid w:val="0034236F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34236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6">
    <w:name w:val="Подпись к таблице"/>
    <w:basedOn w:val="a"/>
    <w:link w:val="a5"/>
    <w:rsid w:val="003423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Ладикова А.В.</dc:creator>
  <cp:keywords/>
  <cp:lastModifiedBy>Стенина</cp:lastModifiedBy>
  <cp:revision>2</cp:revision>
  <dcterms:created xsi:type="dcterms:W3CDTF">2021-02-16T11:55:00Z</dcterms:created>
  <dcterms:modified xsi:type="dcterms:W3CDTF">2021-02-16T12:00:00Z</dcterms:modified>
</cp:coreProperties>
</file>